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3F" w:rsidRPr="00955F3F" w:rsidRDefault="00955F3F" w:rsidP="0095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55F3F" w:rsidRPr="00955F3F" w:rsidRDefault="00955F3F" w:rsidP="0095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55F3F" w:rsidRPr="00955F3F" w:rsidRDefault="00955F3F" w:rsidP="00955F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955F3F" w:rsidRPr="00955F3F" w:rsidRDefault="00955F3F" w:rsidP="0095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3F" w:rsidRPr="00955F3F" w:rsidRDefault="00955F3F" w:rsidP="00955F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5F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АДМИНИСТРАЦИЯ</w:t>
      </w:r>
    </w:p>
    <w:p w:rsidR="00955F3F" w:rsidRPr="00955F3F" w:rsidRDefault="00955F3F" w:rsidP="00955F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5F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ЧЕРЕМОШЁНСКОГО   СЕЛЬСКОГО  ПОСЕЛЕНИЯ</w:t>
      </w:r>
    </w:p>
    <w:p w:rsidR="00955F3F" w:rsidRPr="00955F3F" w:rsidRDefault="00955F3F" w:rsidP="0095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3F" w:rsidRPr="00955F3F" w:rsidRDefault="00955F3F" w:rsidP="00955F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5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МЦЕНСКОГО РАЙОНА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14"/>
        <w:gridCol w:w="4721"/>
      </w:tblGrid>
      <w:tr w:rsidR="00955F3F" w:rsidRPr="00955F3F" w:rsidTr="009A7D53">
        <w:trPr>
          <w:trHeight w:val="420"/>
        </w:trPr>
        <w:tc>
          <w:tcPr>
            <w:tcW w:w="5014" w:type="dxa"/>
          </w:tcPr>
          <w:p w:rsidR="00955F3F" w:rsidRPr="00955F3F" w:rsidRDefault="00955F3F" w:rsidP="0095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243840</wp:posOffset>
                      </wp:positionV>
                      <wp:extent cx="6106160" cy="635"/>
                      <wp:effectExtent l="30480" t="36195" r="35560" b="3937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6160" cy="635"/>
                              </a:xfrm>
                              <a:prstGeom prst="line">
                                <a:avLst/>
                              </a:prstGeom>
                              <a:noFill/>
                              <a:ln w="603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2pt" to="475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" o:allowincell="f" strokeweight="4.75pt">
                      <v:stroke linestyle="thinThick"/>
                    </v:line>
                  </w:pict>
                </mc:Fallback>
              </mc:AlternateContent>
            </w:r>
            <w:r w:rsidRPr="00955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303015 с. </w:t>
            </w:r>
            <w:proofErr w:type="spellStart"/>
            <w:r w:rsidRPr="00955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Черемошны</w:t>
            </w:r>
            <w:proofErr w:type="spellEnd"/>
          </w:p>
        </w:tc>
        <w:tc>
          <w:tcPr>
            <w:tcW w:w="4721" w:type="dxa"/>
          </w:tcPr>
          <w:p w:rsidR="00955F3F" w:rsidRPr="00955F3F" w:rsidRDefault="00955F3F" w:rsidP="0095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5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Телефон:  8 (48646) 5-20-48</w:t>
            </w:r>
          </w:p>
          <w:p w:rsidR="00955F3F" w:rsidRPr="00955F3F" w:rsidRDefault="00955F3F" w:rsidP="0095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55F3F" w:rsidRPr="00955F3F" w:rsidRDefault="00955F3F" w:rsidP="0095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3F" w:rsidRPr="00955F3F" w:rsidRDefault="00955F3F" w:rsidP="0095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3F" w:rsidRPr="00955F3F" w:rsidRDefault="00955F3F" w:rsidP="00955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55F3F" w:rsidRPr="00955F3F" w:rsidRDefault="00955F3F" w:rsidP="00955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55F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955F3F" w:rsidRPr="00955F3F" w:rsidRDefault="00955F3F" w:rsidP="00955F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«10</w:t>
      </w:r>
      <w:r w:rsidRPr="00955F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июня 2019 г. </w:t>
      </w:r>
      <w:r w:rsidRPr="00955F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55F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55F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55F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55F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55F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№ </w:t>
      </w:r>
      <w:r w:rsidR="005C41B2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</w:p>
    <w:p w:rsidR="00955F3F" w:rsidRDefault="00955F3F" w:rsidP="00955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F3F" w:rsidRDefault="00955F3F" w:rsidP="00955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BCF" w:rsidRPr="00955F3F" w:rsidRDefault="00D41BCF" w:rsidP="000C2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проекта бюджета </w:t>
      </w:r>
      <w:r w:rsidR="000C2467">
        <w:rPr>
          <w:rFonts w:ascii="Times New Roman" w:hAnsi="Times New Roman" w:cs="Times New Roman"/>
          <w:sz w:val="28"/>
          <w:szCs w:val="28"/>
        </w:rPr>
        <w:t xml:space="preserve"> Черемошёнского с</w:t>
      </w:r>
      <w:r w:rsidRPr="00955F3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C2467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br/>
      </w:r>
    </w:p>
    <w:p w:rsidR="00D41BCF" w:rsidRPr="00955F3F" w:rsidRDefault="000C2467" w:rsidP="00F41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</w:t>
      </w:r>
      <w:r w:rsidR="00D41BCF" w:rsidRPr="00955F3F">
        <w:rPr>
          <w:rFonts w:ascii="Times New Roman" w:hAnsi="Times New Roman" w:cs="Times New Roman"/>
          <w:sz w:val="28"/>
          <w:szCs w:val="28"/>
        </w:rPr>
        <w:t xml:space="preserve"> 169 Бюджетного кодекса Российской Федерации </w:t>
      </w:r>
      <w:r w:rsidR="00F41B50">
        <w:rPr>
          <w:rFonts w:ascii="Times New Roman" w:hAnsi="Times New Roman" w:cs="Times New Roman"/>
          <w:sz w:val="28"/>
          <w:szCs w:val="28"/>
        </w:rPr>
        <w:t xml:space="preserve"> и статьёй 31решения Черемошёнского сельского Совета народных депутатов от 03.04.2018 г. №103</w:t>
      </w:r>
      <w:r w:rsidR="00F41B50" w:rsidRPr="00F41B50">
        <w:t xml:space="preserve"> </w:t>
      </w:r>
      <w:r w:rsidR="00F41B50">
        <w:t>«</w:t>
      </w:r>
      <w:r w:rsidR="00F41B50" w:rsidRPr="00F41B50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</w:t>
      </w:r>
      <w:r w:rsidR="00F41B50">
        <w:rPr>
          <w:rFonts w:ascii="Times New Roman" w:hAnsi="Times New Roman" w:cs="Times New Roman"/>
          <w:sz w:val="28"/>
          <w:szCs w:val="28"/>
        </w:rPr>
        <w:t xml:space="preserve"> </w:t>
      </w:r>
      <w:r w:rsidR="00F41B50" w:rsidRPr="00F41B50">
        <w:rPr>
          <w:rFonts w:ascii="Times New Roman" w:hAnsi="Times New Roman" w:cs="Times New Roman"/>
          <w:sz w:val="28"/>
          <w:szCs w:val="28"/>
        </w:rPr>
        <w:t>Черемошёнского сельского поселения</w:t>
      </w:r>
      <w:r w:rsidR="00F41B50">
        <w:rPr>
          <w:rFonts w:ascii="Times New Roman" w:hAnsi="Times New Roman" w:cs="Times New Roman"/>
          <w:sz w:val="28"/>
          <w:szCs w:val="28"/>
        </w:rPr>
        <w:t xml:space="preserve"> </w:t>
      </w:r>
      <w:r w:rsidR="00F41B50" w:rsidRPr="00F41B50">
        <w:rPr>
          <w:rFonts w:ascii="Times New Roman" w:hAnsi="Times New Roman" w:cs="Times New Roman"/>
          <w:sz w:val="28"/>
          <w:szCs w:val="28"/>
        </w:rPr>
        <w:t>Мценского района Орловской области»</w:t>
      </w:r>
      <w:r w:rsidR="00F41B50">
        <w:rPr>
          <w:rFonts w:ascii="Times New Roman" w:hAnsi="Times New Roman" w:cs="Times New Roman"/>
          <w:sz w:val="28"/>
          <w:szCs w:val="28"/>
        </w:rPr>
        <w:t xml:space="preserve">, </w:t>
      </w:r>
      <w:r w:rsidR="00D41BCF" w:rsidRPr="00955F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Черемошёнского </w:t>
      </w:r>
      <w:r w:rsidR="00D41BCF" w:rsidRPr="00955F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составления проекта бюджета </w:t>
      </w:r>
      <w:r w:rsidR="000C2467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 w:rsidRPr="00955F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2467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размещению на официальном сайте администрации</w:t>
      </w:r>
      <w:r w:rsidR="000C2467">
        <w:rPr>
          <w:rFonts w:ascii="Times New Roman" w:hAnsi="Times New Roman" w:cs="Times New Roman"/>
          <w:sz w:val="28"/>
          <w:szCs w:val="28"/>
        </w:rPr>
        <w:t xml:space="preserve"> Черемошёнского сельского поселения </w:t>
      </w:r>
      <w:r w:rsidRPr="00955F3F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5" w:tooltip="Информационные сети" w:history="1">
        <w:r w:rsidRPr="000C24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Pr="000C2467">
        <w:rPr>
          <w:rFonts w:ascii="Times New Roman" w:hAnsi="Times New Roman" w:cs="Times New Roman"/>
          <w:sz w:val="28"/>
          <w:szCs w:val="28"/>
        </w:rPr>
        <w:t> </w:t>
      </w:r>
      <w:r w:rsidRPr="00955F3F">
        <w:rPr>
          <w:rFonts w:ascii="Times New Roman" w:hAnsi="Times New Roman" w:cs="Times New Roman"/>
          <w:sz w:val="28"/>
          <w:szCs w:val="28"/>
        </w:rPr>
        <w:t>«Интернет».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5F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F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1DA4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2467">
        <w:rPr>
          <w:rFonts w:ascii="Times New Roman" w:hAnsi="Times New Roman" w:cs="Times New Roman"/>
          <w:sz w:val="28"/>
          <w:szCs w:val="28"/>
        </w:rPr>
        <w:t xml:space="preserve"> Черемошёнского 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сельского поселения  </w:t>
      </w:r>
      <w:r w:rsidR="000C24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1D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0C2467">
        <w:rPr>
          <w:rFonts w:ascii="Times New Roman" w:hAnsi="Times New Roman" w:cs="Times New Roman"/>
          <w:sz w:val="28"/>
          <w:szCs w:val="28"/>
        </w:rPr>
        <w:t xml:space="preserve"> О.Е. Тимошенко</w:t>
      </w:r>
    </w:p>
    <w:p w:rsidR="00D41BCF" w:rsidRDefault="005E5810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D41BCF" w:rsidRPr="00955F3F">
        <w:rPr>
          <w:rFonts w:ascii="Times New Roman" w:hAnsi="Times New Roman" w:cs="Times New Roman"/>
          <w:sz w:val="28"/>
          <w:szCs w:val="28"/>
        </w:rPr>
        <w:t>Приложение</w:t>
      </w:r>
    </w:p>
    <w:p w:rsidR="005E5810" w:rsidRDefault="005E5810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постановлению администрации</w:t>
      </w:r>
    </w:p>
    <w:p w:rsidR="005E5810" w:rsidRDefault="005E5810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Черемошёнского сельского поселения</w:t>
      </w:r>
    </w:p>
    <w:p w:rsidR="005E5810" w:rsidRPr="00955F3F" w:rsidRDefault="005E5810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«10»июня 2019 г. № </w:t>
      </w:r>
      <w:r w:rsidR="005C41B2">
        <w:rPr>
          <w:rFonts w:ascii="Times New Roman" w:hAnsi="Times New Roman" w:cs="Times New Roman"/>
          <w:sz w:val="28"/>
          <w:szCs w:val="28"/>
        </w:rPr>
        <w:t>17</w:t>
      </w:r>
    </w:p>
    <w:p w:rsidR="00D41BCF" w:rsidRPr="00955F3F" w:rsidRDefault="00D41BCF" w:rsidP="005E5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ПОРЯДОК</w:t>
      </w:r>
    </w:p>
    <w:p w:rsidR="00D41BCF" w:rsidRDefault="00D41BCF" w:rsidP="005E5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5E5810">
        <w:rPr>
          <w:rFonts w:ascii="Times New Roman" w:hAnsi="Times New Roman" w:cs="Times New Roman"/>
          <w:sz w:val="28"/>
          <w:szCs w:val="28"/>
        </w:rPr>
        <w:t xml:space="preserve"> Черемошёнского сельского поселения  на 2020 год и плановый период 2021 и 2022 годов.</w:t>
      </w:r>
    </w:p>
    <w:p w:rsidR="007B3C6C" w:rsidRPr="00955F3F" w:rsidRDefault="00ED1369" w:rsidP="005E5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D41BCF" w:rsidRPr="00955F3F" w:rsidRDefault="00844694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1BCF" w:rsidRPr="00955F3F">
        <w:rPr>
          <w:rFonts w:ascii="Times New Roman" w:hAnsi="Times New Roman" w:cs="Times New Roman"/>
          <w:sz w:val="28"/>
          <w:szCs w:val="28"/>
        </w:rPr>
        <w:t>.</w:t>
      </w:r>
      <w:r w:rsidR="00ED1369">
        <w:rPr>
          <w:rFonts w:ascii="Times New Roman" w:hAnsi="Times New Roman" w:cs="Times New Roman"/>
          <w:sz w:val="28"/>
          <w:szCs w:val="28"/>
        </w:rPr>
        <w:t>1.</w:t>
      </w:r>
      <w:r w:rsidR="00D41BCF" w:rsidRPr="00955F3F">
        <w:rPr>
          <w:rFonts w:ascii="Times New Roman" w:hAnsi="Times New Roman" w:cs="Times New Roman"/>
          <w:sz w:val="28"/>
          <w:szCs w:val="28"/>
        </w:rPr>
        <w:t xml:space="preserve">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 Черемошёнского сельского поселения </w:t>
      </w:r>
      <w:r w:rsidR="00D41BCF" w:rsidRPr="00955F3F">
        <w:rPr>
          <w:rFonts w:ascii="Times New Roman" w:hAnsi="Times New Roman" w:cs="Times New Roman"/>
          <w:sz w:val="28"/>
          <w:szCs w:val="28"/>
        </w:rPr>
        <w:t xml:space="preserve">сельского (далее – проект бюджета) на </w:t>
      </w:r>
      <w:r>
        <w:rPr>
          <w:rFonts w:ascii="Times New Roman" w:hAnsi="Times New Roman" w:cs="Times New Roman"/>
          <w:sz w:val="28"/>
          <w:szCs w:val="28"/>
        </w:rPr>
        <w:t xml:space="preserve">2020 год и плановый период 2021 и2022 годов </w:t>
      </w:r>
      <w:r w:rsidR="00D41BCF" w:rsidRPr="00955F3F">
        <w:rPr>
          <w:rFonts w:ascii="Times New Roman" w:hAnsi="Times New Roman" w:cs="Times New Roman"/>
          <w:sz w:val="28"/>
          <w:szCs w:val="28"/>
        </w:rPr>
        <w:t>администрация сельского поселения: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составляет проект бюджета</w:t>
      </w:r>
      <w:r w:rsidR="00844694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</w:t>
      </w:r>
      <w:r w:rsidRPr="00955F3F">
        <w:rPr>
          <w:rFonts w:ascii="Times New Roman" w:hAnsi="Times New Roman" w:cs="Times New Roman"/>
          <w:sz w:val="28"/>
          <w:szCs w:val="28"/>
        </w:rPr>
        <w:t xml:space="preserve">, вносит на рассмотрение в </w:t>
      </w:r>
      <w:proofErr w:type="spellStart"/>
      <w:r w:rsidR="00844694">
        <w:rPr>
          <w:rFonts w:ascii="Times New Roman" w:hAnsi="Times New Roman" w:cs="Times New Roman"/>
          <w:sz w:val="28"/>
          <w:szCs w:val="28"/>
        </w:rPr>
        <w:t>Черемошёнский</w:t>
      </w:r>
      <w:proofErr w:type="spellEnd"/>
      <w:r w:rsidR="00844694">
        <w:rPr>
          <w:rFonts w:ascii="Times New Roman" w:hAnsi="Times New Roman" w:cs="Times New Roman"/>
          <w:sz w:val="28"/>
          <w:szCs w:val="28"/>
        </w:rPr>
        <w:t xml:space="preserve">  сельский </w:t>
      </w:r>
      <w:r w:rsidRPr="00955F3F">
        <w:rPr>
          <w:rFonts w:ascii="Times New Roman" w:hAnsi="Times New Roman" w:cs="Times New Roman"/>
          <w:sz w:val="28"/>
          <w:szCs w:val="28"/>
        </w:rPr>
        <w:t>Совет</w:t>
      </w:r>
      <w:r w:rsidR="0084469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955F3F">
        <w:rPr>
          <w:rFonts w:ascii="Times New Roman" w:hAnsi="Times New Roman" w:cs="Times New Roman"/>
          <w:sz w:val="28"/>
          <w:szCs w:val="28"/>
        </w:rPr>
        <w:t xml:space="preserve"> проект бюджета, а также документы и материалы, подлежащие представлению в </w:t>
      </w:r>
      <w:proofErr w:type="spellStart"/>
      <w:r w:rsidR="00844694">
        <w:rPr>
          <w:rFonts w:ascii="Times New Roman" w:hAnsi="Times New Roman" w:cs="Times New Roman"/>
          <w:sz w:val="28"/>
          <w:szCs w:val="28"/>
        </w:rPr>
        <w:t>Черемошёнский</w:t>
      </w:r>
      <w:proofErr w:type="spellEnd"/>
      <w:r w:rsidR="00844694">
        <w:rPr>
          <w:rFonts w:ascii="Times New Roman" w:hAnsi="Times New Roman" w:cs="Times New Roman"/>
          <w:sz w:val="28"/>
          <w:szCs w:val="28"/>
        </w:rPr>
        <w:t xml:space="preserve">  сельский </w:t>
      </w:r>
      <w:r w:rsidR="00844694" w:rsidRPr="00955F3F">
        <w:rPr>
          <w:rFonts w:ascii="Times New Roman" w:hAnsi="Times New Roman" w:cs="Times New Roman"/>
          <w:sz w:val="28"/>
          <w:szCs w:val="28"/>
        </w:rPr>
        <w:t>Совет</w:t>
      </w:r>
      <w:r w:rsidR="0084469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844694" w:rsidRPr="00955F3F">
        <w:rPr>
          <w:rFonts w:ascii="Times New Roman" w:hAnsi="Times New Roman" w:cs="Times New Roman"/>
          <w:sz w:val="28"/>
          <w:szCs w:val="28"/>
        </w:rPr>
        <w:t xml:space="preserve"> </w:t>
      </w:r>
      <w:r w:rsidRPr="00955F3F">
        <w:rPr>
          <w:rFonts w:ascii="Times New Roman" w:hAnsi="Times New Roman" w:cs="Times New Roman"/>
          <w:sz w:val="28"/>
          <w:szCs w:val="28"/>
        </w:rPr>
        <w:t>одновременно с указанным проектом;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осуществляе</w:t>
      </w:r>
      <w:r w:rsidR="00844694">
        <w:rPr>
          <w:rFonts w:ascii="Times New Roman" w:hAnsi="Times New Roman" w:cs="Times New Roman"/>
          <w:sz w:val="28"/>
          <w:szCs w:val="28"/>
        </w:rPr>
        <w:t xml:space="preserve">т оценку ожидаемого исполнения </w:t>
      </w:r>
      <w:r w:rsidRPr="00955F3F">
        <w:rPr>
          <w:rFonts w:ascii="Times New Roman" w:hAnsi="Times New Roman" w:cs="Times New Roman"/>
          <w:sz w:val="28"/>
          <w:szCs w:val="28"/>
        </w:rPr>
        <w:t xml:space="preserve"> бюджета за текущий финансовый год;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разрабатывает и утверждает основные направления бюджетной, налоговой политики поселения на</w:t>
      </w:r>
      <w:r w:rsidR="00844694">
        <w:rPr>
          <w:rFonts w:ascii="Times New Roman" w:hAnsi="Times New Roman" w:cs="Times New Roman"/>
          <w:sz w:val="28"/>
          <w:szCs w:val="28"/>
        </w:rPr>
        <w:t xml:space="preserve"> 2020 год и плановый период 2021 и 2022 годов</w:t>
      </w:r>
      <w:r w:rsidRPr="00955F3F">
        <w:rPr>
          <w:rFonts w:ascii="Times New Roman" w:hAnsi="Times New Roman" w:cs="Times New Roman"/>
          <w:sz w:val="28"/>
          <w:szCs w:val="28"/>
        </w:rPr>
        <w:t>, разрабатывает и одобряет прогноз </w:t>
      </w:r>
      <w:hyperlink r:id="rId6" w:tooltip="Социально-экономическое развитие" w:history="1">
        <w:r w:rsidRPr="008446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социально-экономического развития</w:t>
        </w:r>
      </w:hyperlink>
      <w:r w:rsidRPr="00955F3F">
        <w:rPr>
          <w:rFonts w:ascii="Times New Roman" w:hAnsi="Times New Roman" w:cs="Times New Roman"/>
          <w:sz w:val="28"/>
          <w:szCs w:val="28"/>
        </w:rPr>
        <w:t> сельского поселения</w:t>
      </w:r>
      <w:r w:rsidR="00844694">
        <w:rPr>
          <w:rFonts w:ascii="Times New Roman" w:hAnsi="Times New Roman" w:cs="Times New Roman"/>
          <w:sz w:val="28"/>
          <w:szCs w:val="28"/>
        </w:rPr>
        <w:t xml:space="preserve"> </w:t>
      </w:r>
      <w:r w:rsidR="00844694" w:rsidRPr="00955F3F">
        <w:rPr>
          <w:rFonts w:ascii="Times New Roman" w:hAnsi="Times New Roman" w:cs="Times New Roman"/>
          <w:sz w:val="28"/>
          <w:szCs w:val="28"/>
        </w:rPr>
        <w:t>на</w:t>
      </w:r>
      <w:r w:rsidR="00844694">
        <w:rPr>
          <w:rFonts w:ascii="Times New Roman" w:hAnsi="Times New Roman" w:cs="Times New Roman"/>
          <w:sz w:val="28"/>
          <w:szCs w:val="28"/>
        </w:rPr>
        <w:t xml:space="preserve"> 2020 год и плановый период 2021 и 2022 годов</w:t>
      </w:r>
      <w:r w:rsidRPr="00955F3F">
        <w:rPr>
          <w:rFonts w:ascii="Times New Roman" w:hAnsi="Times New Roman" w:cs="Times New Roman"/>
          <w:sz w:val="28"/>
          <w:szCs w:val="28"/>
        </w:rPr>
        <w:t>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- разрабатывает основные характеристики (общий объем доходов, общий объем расходов, дефицита (профицита)) бюджета на </w:t>
      </w:r>
      <w:r w:rsidR="00844694" w:rsidRPr="00844694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="00844694">
        <w:rPr>
          <w:rFonts w:ascii="Times New Roman" w:hAnsi="Times New Roman" w:cs="Times New Roman"/>
          <w:sz w:val="28"/>
          <w:szCs w:val="28"/>
        </w:rPr>
        <w:t>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распределяет </w:t>
      </w:r>
      <w:hyperlink r:id="rId7" w:tooltip="Бюджетные ассигнования" w:history="1">
        <w:r w:rsidRPr="008446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бюджетные ассигнования</w:t>
        </w:r>
      </w:hyperlink>
      <w:r w:rsidRPr="00844694">
        <w:rPr>
          <w:rFonts w:ascii="Times New Roman" w:hAnsi="Times New Roman" w:cs="Times New Roman"/>
          <w:sz w:val="28"/>
          <w:szCs w:val="28"/>
        </w:rPr>
        <w:t> по кодам </w:t>
      </w:r>
      <w:hyperlink r:id="rId8" w:tooltip="Бюджетная классификация" w:history="1">
        <w:r w:rsidRPr="008446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844694">
        <w:rPr>
          <w:rFonts w:ascii="Times New Roman" w:hAnsi="Times New Roman" w:cs="Times New Roman"/>
          <w:sz w:val="28"/>
          <w:szCs w:val="28"/>
        </w:rPr>
        <w:t> </w:t>
      </w:r>
      <w:r w:rsidRPr="00955F3F">
        <w:rPr>
          <w:rFonts w:ascii="Times New Roman" w:hAnsi="Times New Roman" w:cs="Times New Roman"/>
          <w:sz w:val="28"/>
          <w:szCs w:val="28"/>
        </w:rPr>
        <w:t>Российской Федерации на</w:t>
      </w:r>
      <w:r w:rsidR="00844694" w:rsidRPr="00844694">
        <w:rPr>
          <w:rFonts w:ascii="Times New Roman" w:hAnsi="Times New Roman" w:cs="Times New Roman"/>
          <w:sz w:val="28"/>
          <w:szCs w:val="28"/>
        </w:rPr>
        <w:t>2020 год и плановый период 2021 и 2022 годов;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разрабатывает и утверждает муниципальные программы</w:t>
      </w:r>
      <w:r w:rsidR="007B3C6C" w:rsidRPr="007B3C6C">
        <w:rPr>
          <w:rFonts w:ascii="Times New Roman" w:hAnsi="Times New Roman" w:cs="Times New Roman"/>
          <w:sz w:val="28"/>
          <w:szCs w:val="28"/>
        </w:rPr>
        <w:t xml:space="preserve"> </w:t>
      </w:r>
      <w:r w:rsidR="007B3C6C" w:rsidRPr="00955F3F">
        <w:rPr>
          <w:rFonts w:ascii="Times New Roman" w:hAnsi="Times New Roman" w:cs="Times New Roman"/>
          <w:sz w:val="28"/>
          <w:szCs w:val="28"/>
        </w:rPr>
        <w:t>на</w:t>
      </w:r>
      <w:r w:rsidR="007B3C6C" w:rsidRPr="00844694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="007B3C6C">
        <w:rPr>
          <w:rFonts w:ascii="Times New Roman" w:hAnsi="Times New Roman" w:cs="Times New Roman"/>
          <w:sz w:val="28"/>
          <w:szCs w:val="28"/>
        </w:rPr>
        <w:t>,</w:t>
      </w:r>
      <w:r w:rsidRPr="00955F3F">
        <w:rPr>
          <w:rFonts w:ascii="Times New Roman" w:hAnsi="Times New Roman" w:cs="Times New Roman"/>
          <w:sz w:val="28"/>
          <w:szCs w:val="28"/>
        </w:rPr>
        <w:t xml:space="preserve"> вносит в них изменения;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подготавливает </w:t>
      </w:r>
      <w:hyperlink r:id="rId9" w:tooltip="Пояснительные записки" w:history="1">
        <w:r w:rsidRPr="007B3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пояснительную записку</w:t>
        </w:r>
      </w:hyperlink>
      <w:r w:rsidRPr="00955F3F">
        <w:rPr>
          <w:rFonts w:ascii="Times New Roman" w:hAnsi="Times New Roman" w:cs="Times New Roman"/>
          <w:sz w:val="28"/>
          <w:szCs w:val="28"/>
        </w:rPr>
        <w:t> к проекту бюджета;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разрабатывает проекты методик распределения и порядок предоставления межбюджетных трансфертов из бюджета;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D41BCF" w:rsidRPr="00955F3F" w:rsidRDefault="00ED1369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BCF" w:rsidRPr="00955F3F">
        <w:rPr>
          <w:rFonts w:ascii="Times New Roman" w:hAnsi="Times New Roman" w:cs="Times New Roman"/>
          <w:sz w:val="28"/>
          <w:szCs w:val="28"/>
        </w:rPr>
        <w:t>2. При составлении проекта бюджета на</w:t>
      </w:r>
      <w:r w:rsidR="007B3C6C" w:rsidRPr="007B3C6C">
        <w:t xml:space="preserve"> </w:t>
      </w:r>
      <w:r w:rsidR="007B3C6C" w:rsidRPr="007B3C6C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="00D41BCF" w:rsidRPr="00955F3F">
        <w:rPr>
          <w:rFonts w:ascii="Times New Roman" w:hAnsi="Times New Roman" w:cs="Times New Roman"/>
          <w:sz w:val="28"/>
          <w:szCs w:val="28"/>
        </w:rPr>
        <w:t>, подведомственные получатели бюджетных сре</w:t>
      </w:r>
      <w:proofErr w:type="gramStart"/>
      <w:r w:rsidR="00D41BCF" w:rsidRPr="00955F3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41BCF" w:rsidRPr="00955F3F">
        <w:rPr>
          <w:rFonts w:ascii="Times New Roman" w:hAnsi="Times New Roman" w:cs="Times New Roman"/>
          <w:sz w:val="28"/>
          <w:szCs w:val="28"/>
        </w:rPr>
        <w:t>едставляют в администрацию сельского поселения: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а) обоснование бюджетных ассигнований;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 </w:t>
      </w:r>
      <w:hyperlink r:id="rId10" w:tooltip="Целевые программы" w:history="1">
        <w:r w:rsidRPr="007B3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целевых программ</w:t>
        </w:r>
      </w:hyperlink>
      <w:r w:rsidRPr="00955F3F">
        <w:rPr>
          <w:rFonts w:ascii="Times New Roman" w:hAnsi="Times New Roman" w:cs="Times New Roman"/>
          <w:sz w:val="28"/>
          <w:szCs w:val="28"/>
        </w:rPr>
        <w:t>, проекты нормативных </w:t>
      </w:r>
      <w:hyperlink r:id="rId11" w:tooltip="Правовые акты" w:history="1">
        <w:r w:rsidRPr="007B3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правовых актов</w:t>
        </w:r>
      </w:hyperlink>
      <w:r w:rsidRPr="007B3C6C">
        <w:rPr>
          <w:rFonts w:ascii="Times New Roman" w:hAnsi="Times New Roman" w:cs="Times New Roman"/>
          <w:sz w:val="28"/>
          <w:szCs w:val="28"/>
        </w:rPr>
        <w:t> </w:t>
      </w:r>
      <w:r w:rsidRPr="00955F3F">
        <w:rPr>
          <w:rFonts w:ascii="Times New Roman" w:hAnsi="Times New Roman" w:cs="Times New Roman"/>
          <w:sz w:val="28"/>
          <w:szCs w:val="28"/>
        </w:rPr>
        <w:t>в соответствующей сфере деятельности;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в) предложения к пояснительной записке к проекту решения </w:t>
      </w:r>
      <w:r w:rsidR="007B3C6C">
        <w:rPr>
          <w:rFonts w:ascii="Times New Roman" w:hAnsi="Times New Roman" w:cs="Times New Roman"/>
          <w:sz w:val="28"/>
          <w:szCs w:val="28"/>
        </w:rPr>
        <w:t xml:space="preserve">Черемошёнского сельского </w:t>
      </w:r>
      <w:r w:rsidRPr="00955F3F">
        <w:rPr>
          <w:rFonts w:ascii="Times New Roman" w:hAnsi="Times New Roman" w:cs="Times New Roman"/>
          <w:sz w:val="28"/>
          <w:szCs w:val="28"/>
        </w:rPr>
        <w:t>Совета</w:t>
      </w:r>
      <w:r w:rsidR="007B3C6C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955F3F">
        <w:rPr>
          <w:rFonts w:ascii="Times New Roman" w:hAnsi="Times New Roman" w:cs="Times New Roman"/>
          <w:sz w:val="28"/>
          <w:szCs w:val="28"/>
        </w:rPr>
        <w:t xml:space="preserve"> о бюджете в соответствующей сфере деятельности;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г) другие данные и материалы, необходимые для составления проекта бюджета.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II. Основные этапы составления проекта </w:t>
      </w:r>
      <w:r w:rsidR="00ED136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55F3F">
        <w:rPr>
          <w:rFonts w:ascii="Times New Roman" w:hAnsi="Times New Roman" w:cs="Times New Roman"/>
          <w:sz w:val="28"/>
          <w:szCs w:val="28"/>
        </w:rPr>
        <w:t xml:space="preserve"> </w:t>
      </w:r>
      <w:r w:rsidRPr="00955F3F">
        <w:rPr>
          <w:rFonts w:ascii="Times New Roman" w:hAnsi="Times New Roman" w:cs="Times New Roman"/>
          <w:sz w:val="28"/>
          <w:szCs w:val="28"/>
        </w:rPr>
        <w:br/>
      </w:r>
      <w:r w:rsidR="007B3C6C" w:rsidRPr="007B3C6C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2.1. Работа по составлению проекта бюджета</w:t>
      </w:r>
      <w:r w:rsidR="00ED1369" w:rsidRPr="00ED1369">
        <w:t xml:space="preserve"> </w:t>
      </w:r>
      <w:r w:rsidR="00ED1369" w:rsidRPr="00ED1369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Pr="00955F3F">
        <w:rPr>
          <w:rFonts w:ascii="Times New Roman" w:hAnsi="Times New Roman" w:cs="Times New Roman"/>
          <w:sz w:val="28"/>
          <w:szCs w:val="28"/>
        </w:rPr>
        <w:t xml:space="preserve"> начинается не позднее, чем за 4 месяца до начала очередного финансового года.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2.2. В срок до</w:t>
      </w:r>
      <w:r w:rsidRPr="005C41B2">
        <w:rPr>
          <w:rFonts w:ascii="Times New Roman" w:hAnsi="Times New Roman" w:cs="Times New Roman"/>
          <w:sz w:val="28"/>
          <w:szCs w:val="28"/>
        </w:rPr>
        <w:t> </w:t>
      </w:r>
      <w:hyperlink r:id="rId12" w:tooltip="15 октября" w:history="1">
        <w:r w:rsidRPr="005C41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 октября</w:t>
        </w:r>
      </w:hyperlink>
      <w:r w:rsidRPr="00955F3F">
        <w:rPr>
          <w:rFonts w:ascii="Times New Roman" w:hAnsi="Times New Roman" w:cs="Times New Roman"/>
          <w:sz w:val="28"/>
          <w:szCs w:val="28"/>
        </w:rPr>
        <w:t> текущего года администрация сельского поселения рассматривает основные направления бюджетной, налоговой политики.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2.3. В срок до </w:t>
      </w:r>
      <w:hyperlink r:id="rId13" w:tooltip="15 ноября" w:history="1">
        <w:r w:rsidRPr="005C41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 ноября</w:t>
        </w:r>
      </w:hyperlink>
      <w:r w:rsidRPr="00955F3F">
        <w:rPr>
          <w:rFonts w:ascii="Times New Roman" w:hAnsi="Times New Roman" w:cs="Times New Roman"/>
          <w:sz w:val="28"/>
          <w:szCs w:val="28"/>
        </w:rPr>
        <w:t> текущего года администрация сельского поселения: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2.3.1. рассматривает прогноз социально-экономического развития  сельского поселения;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2.3.2.на основе одобренного прогноза социально-экономического развития сельского поселения на</w:t>
      </w:r>
      <w:r w:rsidR="00ED1369" w:rsidRPr="00ED1369">
        <w:rPr>
          <w:rFonts w:ascii="Times New Roman" w:hAnsi="Times New Roman" w:cs="Times New Roman"/>
          <w:sz w:val="28"/>
          <w:szCs w:val="28"/>
        </w:rPr>
        <w:t xml:space="preserve"> 2020 год и плановый период 2021 и 2022 годов</w:t>
      </w:r>
      <w:r w:rsidRPr="00955F3F">
        <w:rPr>
          <w:rFonts w:ascii="Times New Roman" w:hAnsi="Times New Roman" w:cs="Times New Roman"/>
          <w:sz w:val="28"/>
          <w:szCs w:val="28"/>
        </w:rPr>
        <w:t>, других прогнозно-аналитических материалов: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- формирует проект решения о бюджете на </w:t>
      </w:r>
      <w:r w:rsidR="00ED1369" w:rsidRPr="00ED1369">
        <w:rPr>
          <w:rFonts w:ascii="Times New Roman" w:hAnsi="Times New Roman" w:cs="Times New Roman"/>
          <w:sz w:val="28"/>
          <w:szCs w:val="28"/>
        </w:rPr>
        <w:t xml:space="preserve">2020 год и плановый период 2021 и 2022 годов </w:t>
      </w:r>
      <w:r w:rsidRPr="00955F3F">
        <w:rPr>
          <w:rFonts w:ascii="Times New Roman" w:hAnsi="Times New Roman" w:cs="Times New Roman"/>
          <w:sz w:val="28"/>
          <w:szCs w:val="28"/>
        </w:rPr>
        <w:t xml:space="preserve">и представляемые вместе с ним документы и материалы для внесения в </w:t>
      </w:r>
      <w:proofErr w:type="spellStart"/>
      <w:r w:rsidR="00ED1369">
        <w:rPr>
          <w:rFonts w:ascii="Times New Roman" w:hAnsi="Times New Roman" w:cs="Times New Roman"/>
          <w:sz w:val="28"/>
          <w:szCs w:val="28"/>
        </w:rPr>
        <w:t>Черемошёнский</w:t>
      </w:r>
      <w:proofErr w:type="spellEnd"/>
      <w:r w:rsidR="00ED1369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955F3F">
        <w:rPr>
          <w:rFonts w:ascii="Times New Roman" w:hAnsi="Times New Roman" w:cs="Times New Roman"/>
          <w:sz w:val="28"/>
          <w:szCs w:val="28"/>
        </w:rPr>
        <w:t>Совет</w:t>
      </w:r>
      <w:r w:rsidR="00ED136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955F3F">
        <w:rPr>
          <w:rFonts w:ascii="Times New Roman" w:hAnsi="Times New Roman" w:cs="Times New Roman"/>
          <w:sz w:val="28"/>
          <w:szCs w:val="28"/>
        </w:rPr>
        <w:t>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- определяет объем бюджетных ассигнований на исполнение действующих расходных обязательств;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2.4. В сроки, установленные решением </w:t>
      </w:r>
      <w:r w:rsidR="00ED1369">
        <w:rPr>
          <w:rFonts w:ascii="Times New Roman" w:hAnsi="Times New Roman" w:cs="Times New Roman"/>
          <w:sz w:val="28"/>
          <w:szCs w:val="28"/>
        </w:rPr>
        <w:t xml:space="preserve">Черемошёнского сельского </w:t>
      </w:r>
      <w:r w:rsidRPr="00955F3F">
        <w:rPr>
          <w:rFonts w:ascii="Times New Roman" w:hAnsi="Times New Roman" w:cs="Times New Roman"/>
          <w:sz w:val="28"/>
          <w:szCs w:val="28"/>
        </w:rPr>
        <w:t>Совета</w:t>
      </w:r>
      <w:r w:rsidR="005C41B2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955F3F">
        <w:rPr>
          <w:rFonts w:ascii="Times New Roman" w:hAnsi="Times New Roman" w:cs="Times New Roman"/>
          <w:sz w:val="28"/>
          <w:szCs w:val="28"/>
        </w:rPr>
        <w:t>, но не позднее 15 ноября текущего года администрация сельского поселения вносит на рассмотрение</w:t>
      </w:r>
      <w:r w:rsidR="005C41B2">
        <w:rPr>
          <w:rFonts w:ascii="Times New Roman" w:hAnsi="Times New Roman" w:cs="Times New Roman"/>
          <w:sz w:val="28"/>
          <w:szCs w:val="28"/>
        </w:rPr>
        <w:t xml:space="preserve"> Черемошёнского сельского </w:t>
      </w:r>
      <w:r w:rsidRPr="00955F3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C41B2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Pr="00955F3F">
        <w:rPr>
          <w:rFonts w:ascii="Times New Roman" w:hAnsi="Times New Roman" w:cs="Times New Roman"/>
          <w:sz w:val="28"/>
          <w:szCs w:val="28"/>
        </w:rPr>
        <w:t>проект решения о бюджете. Одновременно с проектом бюджета в</w:t>
      </w:r>
      <w:r w:rsidR="005C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1B2">
        <w:rPr>
          <w:rFonts w:ascii="Times New Roman" w:hAnsi="Times New Roman" w:cs="Times New Roman"/>
          <w:sz w:val="28"/>
          <w:szCs w:val="28"/>
        </w:rPr>
        <w:t>Черемошёнский</w:t>
      </w:r>
      <w:proofErr w:type="spellEnd"/>
      <w:r w:rsidR="005C41B2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955F3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C41B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955F3F">
        <w:rPr>
          <w:rFonts w:ascii="Times New Roman" w:hAnsi="Times New Roman" w:cs="Times New Roman"/>
          <w:sz w:val="28"/>
          <w:szCs w:val="28"/>
        </w:rPr>
        <w:t xml:space="preserve">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III. Порядок учета утвержденного в отчетном году местного бюджета при формировании проекта бюджета на </w:t>
      </w:r>
      <w:r w:rsidR="005C41B2" w:rsidRPr="005C41B2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br/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3.1.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Соответствующие параметры и показатели утвержденного бюджета учитываются при составлении проекта бюджета на </w:t>
      </w:r>
      <w:r w:rsidR="005C41B2" w:rsidRPr="005C41B2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="005C41B2">
        <w:rPr>
          <w:rFonts w:ascii="Times New Roman" w:hAnsi="Times New Roman" w:cs="Times New Roman"/>
          <w:sz w:val="28"/>
          <w:szCs w:val="28"/>
        </w:rPr>
        <w:t>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3.2. Администрация сельского поселения использует утвержденный в отчетном году бюджет путем: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а) разработки доходной части бюджета в соответствии с утвержденными в отчетном году параметрами доходов бюджета на плановый период;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бюджета, утвержденного в отчетном году;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в) утверждения показателей программы муниципальных заимствований сельского поселения на </w:t>
      </w:r>
      <w:r w:rsidR="005C41B2" w:rsidRPr="005C41B2">
        <w:rPr>
          <w:rFonts w:ascii="Times New Roman" w:hAnsi="Times New Roman" w:cs="Times New Roman"/>
          <w:sz w:val="28"/>
          <w:szCs w:val="28"/>
        </w:rPr>
        <w:t xml:space="preserve">2020 год и плановый период 2021 и 2022 годов </w:t>
      </w:r>
      <w:r w:rsidRPr="00955F3F">
        <w:rPr>
          <w:rFonts w:ascii="Times New Roman" w:hAnsi="Times New Roman" w:cs="Times New Roman"/>
          <w:sz w:val="28"/>
          <w:szCs w:val="28"/>
        </w:rPr>
        <w:t>в соответствии с параметрами программы муниципальных заимствований сельского поселения, утвержденными в отчетном году.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3.3. Показатели утвержденного в отчетном году бюджета при формировании проекта бюджета на </w:t>
      </w:r>
      <w:r w:rsidR="005C41B2" w:rsidRPr="005C41B2">
        <w:rPr>
          <w:rFonts w:ascii="Times New Roman" w:hAnsi="Times New Roman" w:cs="Times New Roman"/>
          <w:sz w:val="28"/>
          <w:szCs w:val="28"/>
        </w:rPr>
        <w:t xml:space="preserve">2020 год и плановый период 2021 и 2022 годов </w:t>
      </w:r>
      <w:r w:rsidRPr="00955F3F">
        <w:rPr>
          <w:rFonts w:ascii="Times New Roman" w:hAnsi="Times New Roman" w:cs="Times New Roman"/>
          <w:sz w:val="28"/>
          <w:szCs w:val="28"/>
        </w:rPr>
        <w:t>дополнительно уточняются в случаях: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изменения федерального, областного бюджетного и налогового законодательства;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изменения либо уточнения параметров социально-экономического развития сельского поселения на</w:t>
      </w:r>
      <w:r w:rsidR="005C41B2" w:rsidRPr="005C41B2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Pr="00955F3F">
        <w:rPr>
          <w:rFonts w:ascii="Times New Roman" w:hAnsi="Times New Roman" w:cs="Times New Roman"/>
          <w:sz w:val="28"/>
          <w:szCs w:val="28"/>
        </w:rPr>
        <w:t>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изменения объемов финансовой помощи из бюджета</w:t>
      </w:r>
      <w:r w:rsidR="005C41B2">
        <w:rPr>
          <w:rFonts w:ascii="Times New Roman" w:hAnsi="Times New Roman" w:cs="Times New Roman"/>
          <w:sz w:val="28"/>
          <w:szCs w:val="28"/>
        </w:rPr>
        <w:t xml:space="preserve"> Мценского района</w:t>
      </w:r>
      <w:r w:rsidRPr="00955F3F">
        <w:rPr>
          <w:rFonts w:ascii="Times New Roman" w:hAnsi="Times New Roman" w:cs="Times New Roman"/>
          <w:sz w:val="28"/>
          <w:szCs w:val="28"/>
        </w:rPr>
        <w:t>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изменения процентных ставок по </w:t>
      </w:r>
      <w:hyperlink r:id="rId14" w:tooltip="Долговое обязательство" w:history="1">
        <w:r w:rsidRPr="005C41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долговым обязательствам</w:t>
        </w:r>
      </w:hyperlink>
      <w:r w:rsidRPr="00955F3F">
        <w:rPr>
          <w:rFonts w:ascii="Times New Roman" w:hAnsi="Times New Roman" w:cs="Times New Roman"/>
          <w:sz w:val="28"/>
          <w:szCs w:val="28"/>
        </w:rPr>
        <w:t> сельского поселения, наступающим в очередном финансовом году;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изменение объема и (или) структуры расходных обязательств.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55F3F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на </w:t>
      </w:r>
      <w:r w:rsidR="005C41B2" w:rsidRPr="005C41B2">
        <w:rPr>
          <w:rFonts w:ascii="Times New Roman" w:hAnsi="Times New Roman" w:cs="Times New Roman"/>
          <w:sz w:val="28"/>
          <w:szCs w:val="28"/>
        </w:rPr>
        <w:t xml:space="preserve">2020 год и плановый период 2021 и 2022 годов </w:t>
      </w:r>
      <w:r w:rsidRPr="00955F3F">
        <w:rPr>
          <w:rFonts w:ascii="Times New Roman" w:hAnsi="Times New Roman" w:cs="Times New Roman"/>
          <w:sz w:val="28"/>
          <w:szCs w:val="28"/>
        </w:rPr>
        <w:t>в случаях необходимости внесения уточнений показателей утвержденного в отчетном году бюджета, предусмотренных пунктом 3.3 настоящего Порядка, структурные подразделения администрации поселения в срок, установленный ежегодно утверждаемой администрацией сельского поселения методикой планирования бюджетных ассигнований бюджета сельского поселения на</w:t>
      </w:r>
      <w:r w:rsidR="005C41B2" w:rsidRPr="005C41B2">
        <w:t xml:space="preserve"> </w:t>
      </w:r>
      <w:r w:rsidR="005C41B2" w:rsidRPr="005C41B2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="005C41B2">
        <w:rPr>
          <w:rFonts w:ascii="Times New Roman" w:hAnsi="Times New Roman" w:cs="Times New Roman"/>
          <w:sz w:val="28"/>
          <w:szCs w:val="28"/>
        </w:rPr>
        <w:t>,</w:t>
      </w:r>
      <w:r w:rsidRPr="00955F3F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proofErr w:type="gramEnd"/>
      <w:r w:rsidRPr="00955F3F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поселения: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предложения по уточнению 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  видов расходов местного бюджета;</w:t>
      </w:r>
    </w:p>
    <w:p w:rsidR="00D41BCF" w:rsidRPr="00955F3F" w:rsidRDefault="00D41BCF" w:rsidP="00955F3F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F">
        <w:rPr>
          <w:rFonts w:ascii="Times New Roman" w:hAnsi="Times New Roman" w:cs="Times New Roman"/>
          <w:sz w:val="28"/>
          <w:szCs w:val="28"/>
        </w:rPr>
        <w:t>обоснования  изменений бюджетных ассигнований</w:t>
      </w:r>
      <w:r w:rsidR="005C41B2">
        <w:rPr>
          <w:rFonts w:ascii="Times New Roman" w:hAnsi="Times New Roman" w:cs="Times New Roman"/>
          <w:sz w:val="28"/>
          <w:szCs w:val="28"/>
        </w:rPr>
        <w:t xml:space="preserve"> на </w:t>
      </w:r>
      <w:r w:rsidR="005C41B2" w:rsidRPr="005C41B2">
        <w:rPr>
          <w:rFonts w:ascii="Times New Roman" w:hAnsi="Times New Roman" w:cs="Times New Roman"/>
          <w:sz w:val="28"/>
          <w:szCs w:val="28"/>
        </w:rPr>
        <w:t>2020 год и плановый период 2021 и 2022 годов</w:t>
      </w:r>
      <w:r w:rsidRPr="00955F3F">
        <w:rPr>
          <w:rFonts w:ascii="Times New Roman" w:hAnsi="Times New Roman" w:cs="Times New Roman"/>
          <w:sz w:val="28"/>
          <w:szCs w:val="28"/>
        </w:rPr>
        <w:t>.</w:t>
      </w:r>
    </w:p>
    <w:p w:rsidR="008338A9" w:rsidRPr="00955F3F" w:rsidRDefault="008338A9" w:rsidP="00955F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38A9" w:rsidRPr="0095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F"/>
    <w:rsid w:val="000C2467"/>
    <w:rsid w:val="005C41B2"/>
    <w:rsid w:val="005E5810"/>
    <w:rsid w:val="007B3C6C"/>
    <w:rsid w:val="008338A9"/>
    <w:rsid w:val="00844694"/>
    <w:rsid w:val="00955F3F"/>
    <w:rsid w:val="009C1904"/>
    <w:rsid w:val="00C81DA4"/>
    <w:rsid w:val="00D41BCF"/>
    <w:rsid w:val="00ED1369"/>
    <w:rsid w:val="00F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781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9857717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791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08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hyperlink" Target="http://www.pandia.ru/text/category/15_no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yudzhetnie_assignovaniya/" TargetMode="External"/><Relationship Id="rId12" Type="http://schemas.openxmlformats.org/officeDocument/2006/relationships/hyperlink" Target="http://www.pandia.ru/text/category/15_oktyabry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oyasnitelmznie_zapiski/" TargetMode="External"/><Relationship Id="rId14" Type="http://schemas.openxmlformats.org/officeDocument/2006/relationships/hyperlink" Target="http://pandia.ru/text/category/dolgovoe_obyaz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ОРЛОВСКАЯ ОБЛАСТЬ</vt:lpstr>
      <vt:lpstr>    АДМИНИСТРАЦИЯ</vt:lpstr>
      <vt:lpstr>    ЧЕРЕМОШЁНСКОГО   СЕЛЬСКОГО  ПОСЕЛЕНИЯ</vt:lpstr>
      <vt:lpstr>        МЦЕНСКОГО РАЙОНА</vt:lpstr>
    </vt:vector>
  </TitlesOfParts>
  <Company>SPecialiST RePack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2019-06-26T06:30:00Z</dcterms:created>
  <dcterms:modified xsi:type="dcterms:W3CDTF">2019-06-26T12:10:00Z</dcterms:modified>
</cp:coreProperties>
</file>